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3D" w:rsidRPr="00B0363D" w:rsidRDefault="00B0363D" w:rsidP="00B0363D">
      <w:pPr>
        <w:spacing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51B67"/>
          <w:kern w:val="36"/>
          <w:sz w:val="36"/>
          <w:szCs w:val="36"/>
          <w:lang w:eastAsia="ru-RU"/>
        </w:rPr>
      </w:pPr>
      <w:r w:rsidRPr="00B0363D">
        <w:rPr>
          <w:rFonts w:ascii="Arial Black" w:eastAsia="Times New Roman" w:hAnsi="Arial Black" w:cs="Times New Roman"/>
          <w:b/>
          <w:bCs/>
          <w:color w:val="F51B67"/>
          <w:kern w:val="36"/>
          <w:sz w:val="36"/>
          <w:szCs w:val="36"/>
          <w:lang w:eastAsia="ru-RU"/>
        </w:rPr>
        <w:t>Как защитить себя от энтеровирусной инфекции</w:t>
      </w:r>
    </w:p>
    <w:p w:rsidR="00B0363D" w:rsidRPr="00B0363D" w:rsidRDefault="00B0363D" w:rsidP="00B0363D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4A5C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Памятка для родителей!</w:t>
      </w:r>
    </w:p>
    <w:p w:rsidR="00B0363D" w:rsidRPr="00B0363D" w:rsidRDefault="00B0363D" w:rsidP="00B0363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>Энтеровирусные инфекции (ЭВИ)</w:t>
      </w: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 </w:t>
      </w:r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>Enterovirus</w:t>
      </w:r>
      <w:proofErr w:type="spellEnd"/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proofErr w:type="spellStart"/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>Энтеровирусы</w:t>
      </w:r>
      <w:proofErr w:type="spellEnd"/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 xml:space="preserve"> устойчивы во внешней среде:</w:t>
      </w:r>
      <w:r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 xml:space="preserve"> </w:t>
      </w: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— около месяца, в очищенных сточных водах —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>заболевших</w:t>
      </w:r>
      <w:proofErr w:type="gramEnd"/>
      <w:r w:rsidRPr="00B0363D">
        <w:rPr>
          <w:rFonts w:ascii="Times New Roman" w:eastAsia="Times New Roman" w:hAnsi="Times New Roman" w:cs="Times New Roman"/>
          <w:b/>
          <w:bCs/>
          <w:color w:val="52514E"/>
          <w:sz w:val="28"/>
          <w:szCs w:val="28"/>
          <w:lang w:eastAsia="ru-RU"/>
        </w:rPr>
        <w:t xml:space="preserve"> ЭВИ преобладают дети.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энтеровирусы</w:t>
      </w:r>
      <w:proofErr w:type="spell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ии аэ</w:t>
      </w:r>
      <w:proofErr w:type="gram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</w:t>
      </w: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lastRenderedPageBreak/>
        <w:t xml:space="preserve">несоблюдения требований санитарного </w:t>
      </w:r>
      <w:proofErr w:type="gramStart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законодательства</w:t>
      </w:r>
      <w:proofErr w:type="gram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увеит</w:t>
      </w:r>
      <w:proofErr w:type="spell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Меры неспецифической профилактики: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proofErr w:type="gramStart"/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• для питья использовать только кипяченую или бутилированную воду;</w:t>
      </w: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br/>
      </w:r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• мыть руки с мылом перед каждым приемом пищи и после каждого посещения туалета, строго соблюдать правила личной и общественной гигиены;</w:t>
      </w: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br/>
      </w:r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• обеспечить индивидуальный набор посуды для каждого члена семьи, особенно для детей;</w:t>
      </w: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br/>
      </w:r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• перед употреблением фруктов, овощей, их необходимо тщательно мыть с применением щетки и последующим ополаскиванием кипятком;</w:t>
      </w:r>
      <w:proofErr w:type="gram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br/>
      </w:r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• употреблять в пищу доброкачественные продукты, не приобретать у частных лиц, в неустановленных для торговли местах</w:t>
      </w:r>
      <w:proofErr w:type="gramStart"/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.</w:t>
      </w:r>
      <w:proofErr w:type="gram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br/>
      </w:r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 xml:space="preserve">• </w:t>
      </w:r>
      <w:proofErr w:type="gramStart"/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к</w:t>
      </w:r>
      <w:proofErr w:type="gramEnd"/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упаться только в официально разрешенных местах, при купании стараться не заглатывать вод;</w:t>
      </w: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br/>
      </w:r>
      <w:r w:rsidRPr="00B0363D">
        <w:rPr>
          <w:rFonts w:ascii="Times New Roman" w:eastAsia="Times New Roman" w:hAnsi="Times New Roman" w:cs="Times New Roman"/>
          <w:b/>
          <w:i/>
          <w:iCs/>
          <w:color w:val="800080"/>
          <w:sz w:val="28"/>
          <w:szCs w:val="28"/>
          <w:lang w:eastAsia="ru-RU"/>
        </w:rPr>
        <w:t>• проветривать помещения, проводить влажные уборки желательно с применением дезинфицирующих средств;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На период эпидемического неблагополучия Управление </w:t>
      </w:r>
      <w:proofErr w:type="spellStart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Роспотребнадзора</w:t>
      </w:r>
      <w:proofErr w:type="spell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 xml:space="preserve"> рекомендует избегать мест массового скопления людей, мест массовых мероприятий, в </w:t>
      </w:r>
      <w:proofErr w:type="spellStart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т.ч</w:t>
      </w:r>
      <w:proofErr w:type="spellEnd"/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. мест массового купания в открытых и искусственных водоемах (фонтаны и другие), чаще бывать на свежем воздухе.</w:t>
      </w:r>
    </w:p>
    <w:p w:rsidR="00B0363D" w:rsidRPr="00B0363D" w:rsidRDefault="00B0363D" w:rsidP="00B0363D">
      <w:pPr>
        <w:spacing w:line="240" w:lineRule="auto"/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</w:pPr>
      <w:r w:rsidRPr="00B0363D">
        <w:rPr>
          <w:rFonts w:ascii="Times New Roman" w:eastAsia="Times New Roman" w:hAnsi="Times New Roman" w:cs="Times New Roman"/>
          <w:b/>
          <w:color w:val="52514E"/>
          <w:sz w:val="28"/>
          <w:szCs w:val="28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врачу.</w:t>
      </w:r>
    </w:p>
    <w:p w:rsidR="00B0363D" w:rsidRPr="00B0363D" w:rsidRDefault="00B0363D" w:rsidP="00B0363D">
      <w:pPr>
        <w:spacing w:line="240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</w:pPr>
      <w:r w:rsidRPr="00B0363D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  <w:t>Помните, что заболевание легче предупредить, соблюдая элементарны</w:t>
      </w:r>
      <w:r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  <w:t>е меры профилактики, чем лечить!</w:t>
      </w:r>
      <w:bookmarkStart w:id="0" w:name="_GoBack"/>
      <w:bookmarkEnd w:id="0"/>
    </w:p>
    <w:p w:rsidR="002A26EE" w:rsidRPr="00B0363D" w:rsidRDefault="002A26EE" w:rsidP="00B03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26EE" w:rsidRPr="00B0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D"/>
    <w:rsid w:val="002A26EE"/>
    <w:rsid w:val="00B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32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2016-08-29T15:02:00Z</dcterms:created>
  <dcterms:modified xsi:type="dcterms:W3CDTF">2016-08-29T15:10:00Z</dcterms:modified>
</cp:coreProperties>
</file>